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1F57D4" w:rsidTr="0098248A">
        <w:tc>
          <w:tcPr>
            <w:tcW w:w="11194" w:type="dxa"/>
            <w:gridSpan w:val="2"/>
          </w:tcPr>
          <w:p w:rsidR="00520895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C51">
              <w:rPr>
                <w:rFonts w:ascii="Times New Roman" w:hAnsi="Times New Roman"/>
                <w:sz w:val="24"/>
                <w:szCs w:val="24"/>
              </w:rPr>
              <w:t>Индикатор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посочва, че община Димитровград има ясна и добре разбираема правна рамка, всички наредби на общинския съвет са публично достъпни на интернет страницата на общината. Във всеки индивидуален административен акт е посочено срока за обжалване и органа, до оито се подава жалбата. В раздел Структура  и състав на сайта на общината е публикувана структурата и при избор на звено може да се намери информация за съответния служител и връзка с него. Виден е Устройствен правилник на общинската администрация.</w:t>
            </w:r>
          </w:p>
          <w:p w:rsidR="00ED5A4C" w:rsidRPr="001F57D4" w:rsidRDefault="00ED5A4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ED5A4C" w:rsidRPr="001F57D4" w:rsidRDefault="00172526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ED5A4C" w:rsidRPr="001F57D4" w:rsidTr="00EB6009">
        <w:tc>
          <w:tcPr>
            <w:tcW w:w="11194" w:type="dxa"/>
            <w:gridSpan w:val="2"/>
          </w:tcPr>
          <w:p w:rsidR="00520895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Преди приемането на съответния подзаконов нормативен акт публично се оповестяват мотивите за приемането му, очакванато въздействие. Като добра практика към доказателствения материал са представени </w:t>
            </w:r>
            <w:r w:rsidRPr="00CB40E1">
              <w:rPr>
                <w:rFonts w:ascii="Arial" w:hAnsi="Arial" w:cs="Arial"/>
                <w:b/>
                <w:bCs/>
                <w:i/>
                <w:iCs/>
                <w:color w:val="5F6368"/>
                <w:sz w:val="21"/>
                <w:szCs w:val="21"/>
                <w:shd w:val="clear" w:color="auto" w:fill="FFFFFF"/>
              </w:rPr>
              <w:t xml:space="preserve"> </w:t>
            </w:r>
            <w:r w:rsidRPr="00580DC9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структурата на</w:t>
            </w:r>
            <w:r w:rsidRPr="00580DC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 xml:space="preserve"> </w:t>
            </w:r>
            <w:r w:rsidRPr="00580D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 за финансово управление и контрол, контрол над разходите, договори и документи за личен състав, клиенти и партньори.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Всички инициативи на общинската администрация се популяризират.</w:t>
            </w:r>
          </w:p>
          <w:p w:rsidR="00ED5A4C" w:rsidRPr="001F57D4" w:rsidRDefault="00ED5A4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ED5A4C" w:rsidRPr="001F57D4" w:rsidRDefault="00A4222E" w:rsidP="00A4222E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ED5A4C" w:rsidRPr="001F57D4" w:rsidTr="00086119">
        <w:tc>
          <w:tcPr>
            <w:tcW w:w="11194" w:type="dxa"/>
            <w:gridSpan w:val="2"/>
          </w:tcPr>
          <w:p w:rsidR="00520895" w:rsidRPr="00BB770F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7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Като доказателствен материал е посочено, че </w:t>
            </w:r>
            <w:r w:rsidRPr="00BB770F">
              <w:rPr>
                <w:rFonts w:ascii="Times New Roman" w:hAnsi="Times New Roman" w:cs="Times New Roman"/>
                <w:sz w:val="24"/>
                <w:szCs w:val="24"/>
              </w:rPr>
              <w:t>съществува процедура за обжалване на решенията, описана в Правилника на 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7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770F">
              <w:rPr>
                <w:rFonts w:ascii="Times New Roman" w:hAnsi="Times New Roman"/>
                <w:sz w:val="24"/>
                <w:szCs w:val="24"/>
              </w:rPr>
              <w:t>На гражданите е дадена възможност да оспорят акт на ОбС</w:t>
            </w:r>
          </w:p>
          <w:p w:rsidR="00ED5A4C" w:rsidRPr="001F57D4" w:rsidRDefault="00ED5A4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ED5A4C" w:rsidRPr="001F57D4" w:rsidRDefault="00A4222E" w:rsidP="00A4222E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ED5A4C" w:rsidRPr="001F57D4" w:rsidTr="002528EF">
        <w:tc>
          <w:tcPr>
            <w:tcW w:w="11194" w:type="dxa"/>
            <w:gridSpan w:val="2"/>
          </w:tcPr>
          <w:p w:rsidR="00520895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4,5,6,7,8 се прилагат много добре, видно от убедително доказане представен доказателствен материал. Заседанията на общински съвет Димитровград са открити и на тях могат да присъстват всички заинтересовани граждани. Процедурата по контрол и вземане на решения е точно регламентирана в Правилника за организацията и дейността на ОБС-Димитровград. Дневния ред и материалите за предстоящите сесии се публикуват на интернет страницата на общината.</w:t>
            </w:r>
          </w:p>
          <w:p w:rsidR="00520895" w:rsidRPr="00FF6CED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>Община Димитровград е осигурила подходящи условия, които да гарантират редовен и лесен контакт на гражданите с изборните представители, с Кмета на общината и неговите заместници. Община Димитровград прилага политика за активно информиране на населението, използвайки всички достъпни комуникационни канали.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убедително доказва усилията 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в насока за организиране на приемни за гражданите, в т.ч. и </w:t>
            </w:r>
            <w:r w:rsidRPr="00FF6CED">
              <w:rPr>
                <w:rFonts w:ascii="Times New Roman" w:hAnsi="Times New Roman"/>
                <w:iCs/>
                <w:sz w:val="24"/>
                <w:szCs w:val="24"/>
              </w:rPr>
              <w:t xml:space="preserve">онлайн формуляр за записване. Има подход за навременно решаване на проблемите на гражданите и за осигуряване на по-близък контакт с ръководството. </w:t>
            </w:r>
          </w:p>
          <w:p w:rsidR="00ED5A4C" w:rsidRPr="001F57D4" w:rsidRDefault="00ED5A4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ED5A4C" w:rsidRPr="001F57D4" w:rsidRDefault="00A4222E" w:rsidP="00A4222E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ED5A4C" w:rsidRPr="001F57D4" w:rsidTr="00535BCE">
        <w:tc>
          <w:tcPr>
            <w:tcW w:w="11194" w:type="dxa"/>
            <w:gridSpan w:val="2"/>
            <w:shd w:val="clear" w:color="auto" w:fill="FFFFFF"/>
          </w:tcPr>
          <w:p w:rsidR="00520895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Индикатори 4,5,6,7,8 се прилагат много добре, видно от убедително доказане представен доказателствен материал. Заседанията на общински съвет Димитровград са открити и на тях могат да присъстват всички заинтересовани граждани. Процедурата по контрол и вземане на решения е точно регламентирана в Правилника за организацията и дейността на ОБС-Димитровград. Дневния ред и материалите за предстоящите сесии се публикуват на интернет страницата на общината.</w:t>
            </w:r>
          </w:p>
          <w:p w:rsidR="00520895" w:rsidRPr="00FF6CED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>Община Димитровград е осигурила подходящи условия, които да гарантират редовен и лесен контакт на гражданите с изборните представители, с Кмета на общината и неговите заместници. Община Димитровград прилага политика за активно информиране на населението, използвайки всички достъпни комуникационни канали.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убедително доказва усилията 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в насока за организиране на приемни за гражданите, в т.ч. и </w:t>
            </w:r>
            <w:r w:rsidRPr="00FF6CED">
              <w:rPr>
                <w:rFonts w:ascii="Times New Roman" w:hAnsi="Times New Roman"/>
                <w:iCs/>
                <w:sz w:val="24"/>
                <w:szCs w:val="24"/>
              </w:rPr>
              <w:t xml:space="preserve">онлайн формуляр за записване. Има подход за навременно решаване на проблемите на гражданите и за осигуряване на по-близък контакт с ръководството. </w:t>
            </w:r>
          </w:p>
          <w:p w:rsidR="00ED5A4C" w:rsidRPr="001F57D4" w:rsidRDefault="00ED5A4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ED5A4C" w:rsidRPr="001F57D4" w:rsidRDefault="00A4222E" w:rsidP="00A4222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512E96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  <w:p w:rsidR="00512E96" w:rsidRPr="00512E96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ED5A4C" w:rsidRPr="001F57D4" w:rsidTr="00D33819">
        <w:tc>
          <w:tcPr>
            <w:tcW w:w="11194" w:type="dxa"/>
            <w:gridSpan w:val="2"/>
            <w:shd w:val="clear" w:color="auto" w:fill="FFFFFF"/>
          </w:tcPr>
          <w:p w:rsidR="00520895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Индикатори 4,5,6,7,8 се прилагат много добре, видно от убедително доказане представен доказателствен материал. Заседанията на общински съвет Димитровград са открити и на тях могат да присъстват всички заинтересовани граждани. Процедурата по контрол и вземане на решения е точно регламентирана в Правилника за организацията и дейността на ОБС-Димитровград. Дневния ред и материалите за предстоящите сесии се публикуват на интернет страницата на общината.</w:t>
            </w:r>
          </w:p>
          <w:p w:rsidR="00520895" w:rsidRPr="00FF6CED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>Община Димитровград е осигурила подходящи условия, които да гарантират редовен и лесен контакт на гражданите с изборните представители, с Кмета на общината и неговите заместници. Община Димитровград прилага политика за активно информиране на населението, използвайки всички достъпни комуникационни канали.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убедително доказва усилията 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в насока за организиране на приемни за гражданите, в т.ч. и </w:t>
            </w:r>
            <w:r w:rsidRPr="00FF6CED">
              <w:rPr>
                <w:rFonts w:ascii="Times New Roman" w:hAnsi="Times New Roman"/>
                <w:iCs/>
                <w:sz w:val="24"/>
                <w:szCs w:val="24"/>
              </w:rPr>
              <w:t xml:space="preserve">онлайн формуляр за записване. Има подход за навременно решаване на проблемите на гражданите и за осигуряване на по-близък контакт с ръководството. </w:t>
            </w:r>
          </w:p>
          <w:p w:rsidR="00ED5A4C" w:rsidRPr="001F57D4" w:rsidRDefault="00ED5A4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ED5A4C" w:rsidRPr="001F57D4" w:rsidRDefault="00A4222E" w:rsidP="00A4222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ED5A4C" w:rsidRPr="001F57D4" w:rsidTr="00A87419">
        <w:tc>
          <w:tcPr>
            <w:tcW w:w="11194" w:type="dxa"/>
            <w:gridSpan w:val="2"/>
            <w:shd w:val="clear" w:color="auto" w:fill="FFFFFF"/>
          </w:tcPr>
          <w:p w:rsidR="00520895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Индикатори 4,5,6,7,8 се прилагат много добре, видно от убедително доказане представен доказателствен материал. Заседанията на общински съвет Димитровград са открити и на тях могат да присъстват всички заинтересовани граждани. Процедурата по контрол и вземане на решения е точно регламентирана в Правилника за организацията и дейността на ОБС-Димитровград. Дневния ред и материалите за предстоящите сесии се публикуват на интернет страницата на общината.</w:t>
            </w:r>
          </w:p>
          <w:p w:rsidR="00520895" w:rsidRPr="00FF6CED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>Община Димитровград е осигурила подходящи условия, които да гарантират редовен и лесен контакт на гражданите с изборните представители, с Кмета на общината и неговите заместници. Община Димитровград прилага политика за активно информиране на населението, използвайки всички достъпни комуникационни канали.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убедително доказва усилията 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в насока за организиране на приемни за гражданите, в т.ч. и </w:t>
            </w:r>
            <w:r w:rsidRPr="00FF6CED">
              <w:rPr>
                <w:rFonts w:ascii="Times New Roman" w:hAnsi="Times New Roman"/>
                <w:iCs/>
                <w:sz w:val="24"/>
                <w:szCs w:val="24"/>
              </w:rPr>
              <w:t xml:space="preserve">онлайн формуляр за записване. Има подход за навременно решаване на проблемите на гражданите и за осигуряване на по-близък контакт с ръководството. </w:t>
            </w:r>
          </w:p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ED5A4C" w:rsidRPr="001F57D4" w:rsidRDefault="00A4222E" w:rsidP="00A4222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7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ED5A4C" w:rsidRPr="001F57D4" w:rsidTr="007E6762">
        <w:tc>
          <w:tcPr>
            <w:tcW w:w="11194" w:type="dxa"/>
            <w:gridSpan w:val="2"/>
            <w:shd w:val="clear" w:color="auto" w:fill="FFFFFF"/>
          </w:tcPr>
          <w:p w:rsidR="00520895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Индикатори 4,5,6,7,8 се прилагат много добре, видно от убедително доказане представен доказателствен материал. Заседанията на общински съвет Димитровград са открити и на тях могат да присъстват всички заинтересовани граждани. Процедурата по контрол и вземане на решения е точно регламентирана в Правилника за организацията и дейността на ОБС-Димитровград. Дневния ред и материалите за предстоящите сесии се публикуват на интернет страницата на общината.</w:t>
            </w:r>
          </w:p>
          <w:p w:rsidR="00520895" w:rsidRPr="00FF6CED" w:rsidRDefault="00520895" w:rsidP="00520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>Община Димитровград е осигурила подходящи условия, които да гарантират редовен и лесен контакт на гражданите с изборните представители, с Кмета на общината и неговите заместници. Община Димитровград прилага политика за активно информиране на населението, използвайки всички достъпни комуникационни канали.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Община Димитровград убедително доказва усилията 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F6CED">
              <w:rPr>
                <w:rFonts w:ascii="Times New Roman" w:hAnsi="Times New Roman" w:cs="Times New Roman"/>
                <w:sz w:val="24"/>
                <w:szCs w:val="24"/>
              </w:rPr>
              <w:t xml:space="preserve">в насока за организиране на приемни за гражданите, в т.ч. и </w:t>
            </w:r>
            <w:r w:rsidRPr="00FF6CED">
              <w:rPr>
                <w:rFonts w:ascii="Times New Roman" w:hAnsi="Times New Roman"/>
                <w:iCs/>
                <w:sz w:val="24"/>
                <w:szCs w:val="24"/>
              </w:rPr>
              <w:t xml:space="preserve">онлайн формуляр за записване. Има подход за навременно решаване на проблемите на гражданите и за осигуряване на по-близък контакт с ръководството. </w:t>
            </w:r>
          </w:p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ED5A4C" w:rsidRPr="001F57D4" w:rsidRDefault="00A4222E" w:rsidP="00A4222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8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ED5A4C" w:rsidRPr="001F57D4" w:rsidTr="00ED5A4C">
        <w:tc>
          <w:tcPr>
            <w:tcW w:w="5382" w:type="dxa"/>
            <w:shd w:val="clear" w:color="auto" w:fill="F7CAAC" w:themeFill="accent2" w:themeFillTint="66"/>
          </w:tcPr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9E7300" w:rsidRDefault="009E7300" w:rsidP="009E7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са представени доказателства, имащи  съществен и всеобхватен ефект към всеки един от подиндикаторите на Принцип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66084" w:rsidRPr="00EE2310" w:rsidRDefault="00F66084" w:rsidP="00F66084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 независима проверка и 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8421C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C41" w:rsidRDefault="00C53C41" w:rsidP="00ED5A4C">
      <w:pPr>
        <w:spacing w:after="0" w:line="240" w:lineRule="auto"/>
      </w:pPr>
      <w:r>
        <w:separator/>
      </w:r>
    </w:p>
  </w:endnote>
  <w:endnote w:type="continuationSeparator" w:id="0">
    <w:p w:rsidR="00C53C41" w:rsidRDefault="00C53C41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C41" w:rsidRDefault="00C53C41" w:rsidP="00ED5A4C">
      <w:pPr>
        <w:spacing w:after="0" w:line="240" w:lineRule="auto"/>
      </w:pPr>
      <w:r>
        <w:separator/>
      </w:r>
    </w:p>
  </w:footnote>
  <w:footnote w:type="continuationSeparator" w:id="0">
    <w:p w:rsidR="00C53C41" w:rsidRDefault="00C53C41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A4C" w:rsidRDefault="00ED5A4C">
    <w:pPr>
      <w:pStyle w:val="Header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C1"/>
    <w:rsid w:val="00172526"/>
    <w:rsid w:val="0017781A"/>
    <w:rsid w:val="00246FD8"/>
    <w:rsid w:val="00353D4E"/>
    <w:rsid w:val="00365A2E"/>
    <w:rsid w:val="003E29EE"/>
    <w:rsid w:val="0040243F"/>
    <w:rsid w:val="004719B0"/>
    <w:rsid w:val="004A3216"/>
    <w:rsid w:val="00512E96"/>
    <w:rsid w:val="00520895"/>
    <w:rsid w:val="0084161E"/>
    <w:rsid w:val="008421C1"/>
    <w:rsid w:val="009E7300"/>
    <w:rsid w:val="00A4222E"/>
    <w:rsid w:val="00C53C41"/>
    <w:rsid w:val="00ED5A4C"/>
    <w:rsid w:val="00F6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2020-09-02T13:35:00Z</dcterms:created>
  <dcterms:modified xsi:type="dcterms:W3CDTF">2020-09-02T13:35:00Z</dcterms:modified>
</cp:coreProperties>
</file>